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6655" w14:textId="07443440" w:rsidR="00892751" w:rsidRDefault="00892751" w:rsidP="00892751"/>
    <w:p w14:paraId="60E98868" w14:textId="77777777" w:rsidR="00892751" w:rsidRDefault="00892751" w:rsidP="00892751">
      <w:pPr>
        <w:pStyle w:val="BasicParagraph"/>
        <w:rPr>
          <w:rFonts w:ascii="Avenir LT Std 55 Roman" w:hAnsi="Avenir LT Std 55 Roman" w:cs="Avenir LT Std 55 Roman"/>
          <w:color w:val="C00000"/>
          <w:spacing w:val="10"/>
          <w:sz w:val="48"/>
          <w:szCs w:val="48"/>
        </w:rPr>
      </w:pPr>
    </w:p>
    <w:p w14:paraId="3DE7C46A" w14:textId="79394B74" w:rsidR="00892751" w:rsidRDefault="007549AD" w:rsidP="00892751">
      <w:pPr>
        <w:pStyle w:val="BasicParagraph"/>
        <w:rPr>
          <w:rFonts w:ascii="Arial" w:hAnsi="Arial" w:cs="Arial"/>
          <w:color w:val="51362A"/>
          <w:spacing w:val="3"/>
          <w:sz w:val="32"/>
          <w:szCs w:val="34"/>
        </w:rPr>
      </w:pPr>
      <w:r>
        <w:rPr>
          <w:rFonts w:ascii="Arial" w:hAnsi="Arial" w:cs="Arial"/>
          <w:color w:val="C00000"/>
          <w:spacing w:val="10"/>
          <w:sz w:val="48"/>
          <w:szCs w:val="48"/>
        </w:rPr>
        <w:t>LEED</w:t>
      </w:r>
      <w:r w:rsidR="009C7B4A">
        <w:rPr>
          <w:rFonts w:ascii="Arial" w:hAnsi="Arial" w:cs="Arial"/>
          <w:color w:val="C00000"/>
          <w:spacing w:val="10"/>
          <w:sz w:val="48"/>
          <w:szCs w:val="48"/>
        </w:rPr>
        <w:t xml:space="preserve"> </w:t>
      </w:r>
      <w:r w:rsidR="00E40A97">
        <w:rPr>
          <w:rFonts w:ascii="Arial" w:hAnsi="Arial" w:cs="Arial"/>
          <w:color w:val="C00000"/>
          <w:spacing w:val="10"/>
          <w:sz w:val="48"/>
          <w:szCs w:val="48"/>
        </w:rPr>
        <w:t>CONTRIBUTIONS</w:t>
      </w:r>
      <w:r w:rsidR="00892751" w:rsidRPr="00892751">
        <w:rPr>
          <w:rFonts w:ascii="Arial" w:hAnsi="Arial" w:cs="Arial"/>
          <w:color w:val="C00000"/>
          <w:spacing w:val="5"/>
          <w:sz w:val="48"/>
          <w:szCs w:val="48"/>
        </w:rPr>
        <w:t>:</w:t>
      </w:r>
      <w:r w:rsidR="00892751" w:rsidRPr="00892751">
        <w:rPr>
          <w:rFonts w:ascii="Arial" w:hAnsi="Arial" w:cs="Arial"/>
          <w:color w:val="51362A"/>
          <w:spacing w:val="5"/>
          <w:sz w:val="48"/>
          <w:szCs w:val="48"/>
        </w:rPr>
        <w:t xml:space="preserve"> </w:t>
      </w:r>
      <w:r w:rsidR="00892751" w:rsidRPr="00892751">
        <w:rPr>
          <w:rFonts w:ascii="Arial" w:hAnsi="Arial" w:cs="Arial"/>
          <w:color w:val="51362A"/>
          <w:spacing w:val="7"/>
          <w:sz w:val="68"/>
          <w:szCs w:val="68"/>
        </w:rPr>
        <w:t xml:space="preserve"> </w:t>
      </w:r>
      <w:r w:rsidR="00892751" w:rsidRPr="00892751">
        <w:rPr>
          <w:rFonts w:ascii="Arial" w:hAnsi="Arial" w:cs="Arial"/>
          <w:color w:val="51362A"/>
          <w:spacing w:val="7"/>
          <w:sz w:val="68"/>
          <w:szCs w:val="68"/>
        </w:rPr>
        <w:br/>
      </w:r>
    </w:p>
    <w:p w14:paraId="604D4ABE" w14:textId="77777777" w:rsidR="00E40A97" w:rsidRDefault="009C7B4A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 xml:space="preserve">Infinity Wood Floors has the highest regard for the health of our forests.  </w:t>
      </w:r>
    </w:p>
    <w:p w14:paraId="65EDFF60" w14:textId="4190850E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>We practice responsible forest management and support green-minded suppliers.</w:t>
      </w:r>
    </w:p>
    <w:p w14:paraId="4AF69719" w14:textId="710F8A2C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</w:p>
    <w:p w14:paraId="7C34AFFE" w14:textId="6C40DD76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>Our MFMA flooring and Aacer Sport Flooring sub-floor systems are LEED Credit Contributors to:</w:t>
      </w:r>
    </w:p>
    <w:p w14:paraId="7F7F7F01" w14:textId="77777777" w:rsid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</w:p>
    <w:p w14:paraId="7C0E4958" w14:textId="10394101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>FSC® Certified Maple – MR</w:t>
      </w:r>
    </w:p>
    <w:p w14:paraId="64D15852" w14:textId="5D09ACD7" w:rsidR="00E40A97" w:rsidRP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 xml:space="preserve">Infinity Wood Floors is </w:t>
      </w:r>
      <w:proofErr w:type="gramStart"/>
      <w:r w:rsidRPr="00E40A97">
        <w:rPr>
          <w:rFonts w:ascii="Arial" w:hAnsi="Arial" w:cs="Arial"/>
          <w:color w:val="51362A"/>
          <w:spacing w:val="3"/>
          <w:sz w:val="26"/>
          <w:szCs w:val="26"/>
        </w:rPr>
        <w:t>a</w:t>
      </w:r>
      <w:proofErr w:type="gramEnd"/>
      <w:r w:rsidRPr="00E40A97">
        <w:rPr>
          <w:rFonts w:ascii="Arial" w:hAnsi="Arial" w:cs="Arial"/>
          <w:color w:val="51362A"/>
          <w:spacing w:val="3"/>
          <w:sz w:val="26"/>
          <w:szCs w:val="26"/>
        </w:rPr>
        <w:t xml:space="preserve"> FSC-Certified Mill.  Chain-of-Custody </w:t>
      </w:r>
      <w:r>
        <w:rPr>
          <w:rFonts w:ascii="Arial" w:hAnsi="Arial" w:cs="Arial"/>
          <w:color w:val="51362A"/>
          <w:spacing w:val="3"/>
          <w:sz w:val="26"/>
          <w:szCs w:val="26"/>
        </w:rPr>
        <w:t>c</w:t>
      </w:r>
      <w:r w:rsidRPr="00E40A97">
        <w:rPr>
          <w:rFonts w:ascii="Arial" w:hAnsi="Arial" w:cs="Arial"/>
          <w:color w:val="51362A"/>
          <w:spacing w:val="3"/>
          <w:sz w:val="26"/>
          <w:szCs w:val="26"/>
        </w:rPr>
        <w:t>ertificates are available upon request.  Products available are:</w:t>
      </w:r>
    </w:p>
    <w:p w14:paraId="104612FC" w14:textId="407FCB9B" w:rsidR="00E40A97" w:rsidRPr="00E40A97" w:rsidRDefault="00E40A97" w:rsidP="00E40A97">
      <w:pPr>
        <w:pStyle w:val="BasicParagraph"/>
        <w:numPr>
          <w:ilvl w:val="0"/>
          <w:numId w:val="2"/>
        </w:numPr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proofErr w:type="spellStart"/>
      <w:r w:rsidRPr="00E40A97">
        <w:rPr>
          <w:rFonts w:ascii="Arial" w:hAnsi="Arial" w:cs="Arial"/>
          <w:color w:val="51362A"/>
          <w:spacing w:val="3"/>
          <w:sz w:val="26"/>
          <w:szCs w:val="26"/>
        </w:rPr>
        <w:t>SmartWood</w:t>
      </w:r>
      <w:proofErr w:type="spellEnd"/>
      <w:r w:rsidRPr="00E40A97">
        <w:rPr>
          <w:rFonts w:ascii="Arial" w:hAnsi="Arial" w:cs="Arial"/>
          <w:color w:val="51362A"/>
          <w:spacing w:val="3"/>
          <w:sz w:val="26"/>
          <w:szCs w:val="26"/>
        </w:rPr>
        <w:t xml:space="preserve"> certified flooring</w:t>
      </w:r>
    </w:p>
    <w:p w14:paraId="01B2C9B6" w14:textId="6BF739B7" w:rsidR="00E40A97" w:rsidRPr="00E40A97" w:rsidRDefault="00E40A97" w:rsidP="00E40A97">
      <w:pPr>
        <w:pStyle w:val="BasicParagraph"/>
        <w:numPr>
          <w:ilvl w:val="0"/>
          <w:numId w:val="2"/>
        </w:numPr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>FSC certified plywood</w:t>
      </w:r>
    </w:p>
    <w:p w14:paraId="066E0284" w14:textId="0798ACAC" w:rsidR="00E40A97" w:rsidRPr="00E40A97" w:rsidRDefault="00E40A97" w:rsidP="00E40A97">
      <w:pPr>
        <w:pStyle w:val="BasicParagraph"/>
        <w:numPr>
          <w:ilvl w:val="0"/>
          <w:numId w:val="2"/>
        </w:numPr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color w:val="51362A"/>
          <w:spacing w:val="3"/>
          <w:sz w:val="26"/>
          <w:szCs w:val="26"/>
        </w:rPr>
        <w:t>FSC dimensional lumber</w:t>
      </w:r>
    </w:p>
    <w:p w14:paraId="0757CB4F" w14:textId="77777777" w:rsid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</w:p>
    <w:p w14:paraId="109CE630" w14:textId="4E9D65D0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>FSC® Certified Subfloor Components – MR</w:t>
      </w:r>
    </w:p>
    <w:p w14:paraId="32F7C9D0" w14:textId="77777777" w:rsid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>
        <w:rPr>
          <w:rFonts w:ascii="Arial" w:hAnsi="Arial" w:cs="Arial"/>
          <w:color w:val="51362A"/>
          <w:spacing w:val="3"/>
          <w:sz w:val="26"/>
          <w:szCs w:val="26"/>
        </w:rPr>
        <w:t xml:space="preserve">Some </w:t>
      </w:r>
      <w:r>
        <w:rPr>
          <w:rFonts w:ascii="Arial" w:hAnsi="Arial" w:cs="Arial"/>
          <w:color w:val="51362A"/>
          <w:spacing w:val="3"/>
          <w:sz w:val="26"/>
          <w:szCs w:val="26"/>
        </w:rPr>
        <w:t xml:space="preserve">Aacer Sport Flooring subfloors </w:t>
      </w:r>
      <w:r>
        <w:rPr>
          <w:rFonts w:ascii="Arial" w:hAnsi="Arial" w:cs="Arial"/>
          <w:color w:val="51362A"/>
          <w:spacing w:val="3"/>
          <w:sz w:val="26"/>
          <w:szCs w:val="26"/>
        </w:rPr>
        <w:t>systems are comprised of recycled steel and rubber products that may apply.</w:t>
      </w:r>
    </w:p>
    <w:p w14:paraId="69BC31C6" w14:textId="77777777" w:rsidR="00E40A97" w:rsidRDefault="00E40A97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</w:p>
    <w:p w14:paraId="2E252854" w14:textId="6705EF5A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>Environmental Quality – EQ</w:t>
      </w:r>
    </w:p>
    <w:p w14:paraId="07B43B92" w14:textId="77777777" w:rsidR="00E40A97" w:rsidRP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>
        <w:rPr>
          <w:rFonts w:ascii="Arial" w:hAnsi="Arial" w:cs="Arial"/>
          <w:color w:val="51362A"/>
          <w:spacing w:val="3"/>
          <w:sz w:val="26"/>
          <w:szCs w:val="26"/>
        </w:rPr>
        <w:t xml:space="preserve">Aacer Sport Flooring subfloors and Infinity Wood Floors hardwood are manufactured without urea-formaldehyde or other irritants. </w:t>
      </w:r>
    </w:p>
    <w:p w14:paraId="3C7FB0AF" w14:textId="77777777" w:rsidR="00E40A97" w:rsidRDefault="00E40A97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</w:p>
    <w:p w14:paraId="5CE7D119" w14:textId="285E1606" w:rsidR="009C7B4A" w:rsidRPr="00E40A97" w:rsidRDefault="009C7B4A" w:rsidP="00E40A97">
      <w:pPr>
        <w:pStyle w:val="BasicParagraph"/>
        <w:spacing w:line="240" w:lineRule="auto"/>
        <w:rPr>
          <w:rFonts w:ascii="Arial" w:hAnsi="Arial" w:cs="Arial"/>
          <w:b/>
          <w:bCs/>
          <w:color w:val="51362A"/>
          <w:spacing w:val="3"/>
          <w:sz w:val="26"/>
          <w:szCs w:val="26"/>
        </w:rPr>
      </w:pPr>
      <w:r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 xml:space="preserve">Regional Materials </w:t>
      </w:r>
      <w:r w:rsidR="00E40A97"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>–</w:t>
      </w:r>
      <w:r w:rsidRPr="00E40A97">
        <w:rPr>
          <w:rFonts w:ascii="Arial" w:hAnsi="Arial" w:cs="Arial"/>
          <w:b/>
          <w:bCs/>
          <w:color w:val="51362A"/>
          <w:spacing w:val="3"/>
          <w:sz w:val="26"/>
          <w:szCs w:val="26"/>
        </w:rPr>
        <w:t xml:space="preserve"> MR</w:t>
      </w:r>
    </w:p>
    <w:p w14:paraId="31E59EAB" w14:textId="5104DD30" w:rsidR="00E40A97" w:rsidRDefault="00E40A97" w:rsidP="00E40A97">
      <w:pPr>
        <w:pStyle w:val="BasicParagraph"/>
        <w:spacing w:line="240" w:lineRule="auto"/>
        <w:rPr>
          <w:rFonts w:ascii="Arial" w:hAnsi="Arial" w:cs="Arial"/>
          <w:color w:val="51362A"/>
          <w:spacing w:val="3"/>
          <w:sz w:val="26"/>
          <w:szCs w:val="26"/>
        </w:rPr>
      </w:pPr>
      <w:r>
        <w:rPr>
          <w:rFonts w:ascii="Arial" w:hAnsi="Arial" w:cs="Arial"/>
          <w:color w:val="51362A"/>
          <w:spacing w:val="3"/>
          <w:sz w:val="26"/>
          <w:szCs w:val="26"/>
        </w:rPr>
        <w:t xml:space="preserve">Materials or products that have been extracted harvested, recovered or manufactured within 500 miles of the project site.  </w:t>
      </w:r>
    </w:p>
    <w:p w14:paraId="21DECA15" w14:textId="3D8A2563" w:rsidR="00E40A97" w:rsidRPr="00E40A97" w:rsidRDefault="00E40A97" w:rsidP="00E40A97">
      <w:pPr>
        <w:pStyle w:val="BasicParagraph"/>
        <w:spacing w:line="240" w:lineRule="auto"/>
        <w:ind w:left="1440"/>
        <w:rPr>
          <w:rFonts w:ascii="Arial" w:hAnsi="Arial" w:cs="Arial"/>
          <w:color w:val="51362A"/>
          <w:spacing w:val="3"/>
          <w:sz w:val="26"/>
          <w:szCs w:val="26"/>
        </w:rPr>
      </w:pPr>
    </w:p>
    <w:p w14:paraId="65C874BE" w14:textId="77777777" w:rsidR="00E40A97" w:rsidRPr="00EB48AF" w:rsidRDefault="00E40A97" w:rsidP="00E40A9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Helvetica" w:hAnsi="Helvetica"/>
          <w:color w:val="000000"/>
        </w:rPr>
      </w:pPr>
    </w:p>
    <w:p w14:paraId="1DBFBC81" w14:textId="77777777" w:rsidR="00E40A97" w:rsidRPr="00EB48AF" w:rsidRDefault="00E40A97" w:rsidP="00E40A9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Helvetica" w:hAnsi="Helvetica"/>
          <w:b/>
          <w:color w:val="000000"/>
        </w:rPr>
      </w:pPr>
    </w:p>
    <w:p w14:paraId="22E70A9D" w14:textId="77777777" w:rsidR="00E40A97" w:rsidRPr="00EB48AF" w:rsidRDefault="00E40A97" w:rsidP="00E40A9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560"/>
        <w:rPr>
          <w:rFonts w:ascii="Helvetica" w:hAnsi="Helvetica"/>
          <w:color w:val="000000"/>
        </w:rPr>
      </w:pPr>
    </w:p>
    <w:p w14:paraId="3E3FB5CD" w14:textId="77777777" w:rsidR="00E40A97" w:rsidRPr="00EB48AF" w:rsidRDefault="00E40A97" w:rsidP="00E40A9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/>
          <w:color w:val="000000"/>
        </w:rPr>
      </w:pPr>
    </w:p>
    <w:p w14:paraId="537B2441" w14:textId="77777777" w:rsidR="00E40A97" w:rsidRPr="00510188" w:rsidRDefault="00E40A97" w:rsidP="00E40A97">
      <w:pPr>
        <w:spacing w:after="0" w:line="240" w:lineRule="auto"/>
        <w:jc w:val="center"/>
        <w:rPr>
          <w:rFonts w:ascii="Helvetica" w:hAnsi="Helvetica"/>
          <w:sz w:val="32"/>
          <w:szCs w:val="32"/>
        </w:rPr>
      </w:pPr>
    </w:p>
    <w:p w14:paraId="77C90D3F" w14:textId="77777777" w:rsidR="00E40A97" w:rsidRPr="00E40A97" w:rsidRDefault="00E40A97" w:rsidP="009C7B4A">
      <w:pPr>
        <w:pStyle w:val="BasicParagraph"/>
        <w:spacing w:line="360" w:lineRule="auto"/>
        <w:ind w:left="1440"/>
        <w:rPr>
          <w:rFonts w:ascii="Arial" w:hAnsi="Arial" w:cs="Arial"/>
          <w:color w:val="51362A"/>
          <w:spacing w:val="3"/>
          <w:sz w:val="32"/>
          <w:szCs w:val="34"/>
        </w:rPr>
      </w:pPr>
    </w:p>
    <w:p w14:paraId="1D62E46C" w14:textId="77777777" w:rsidR="009C7B4A" w:rsidRPr="00E40A97" w:rsidRDefault="009C7B4A" w:rsidP="00892751">
      <w:pPr>
        <w:pStyle w:val="BasicParagraph"/>
        <w:rPr>
          <w:rFonts w:ascii="Arial" w:hAnsi="Arial" w:cs="Arial"/>
          <w:color w:val="51362A"/>
          <w:spacing w:val="3"/>
          <w:sz w:val="32"/>
          <w:szCs w:val="34"/>
        </w:rPr>
      </w:pPr>
    </w:p>
    <w:sectPr w:rsidR="009C7B4A" w:rsidRPr="00E40A9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DF067" w14:textId="77777777" w:rsidR="009F291F" w:rsidRDefault="009F291F" w:rsidP="00892751">
      <w:pPr>
        <w:spacing w:after="0" w:line="240" w:lineRule="auto"/>
      </w:pPr>
      <w:r>
        <w:separator/>
      </w:r>
    </w:p>
  </w:endnote>
  <w:endnote w:type="continuationSeparator" w:id="0">
    <w:p w14:paraId="4D9C76DC" w14:textId="77777777" w:rsidR="009F291F" w:rsidRDefault="009F291F" w:rsidP="0089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Baskerville">
    <w:panose1 w:val="02020502060306020303"/>
    <w:charset w:val="00"/>
    <w:family w:val="roman"/>
    <w:pitch w:val="variable"/>
    <w:sig w:usb0="00000003" w:usb1="00000000" w:usb2="00000000" w:usb3="00000000" w:csb0="00000001" w:csb1="00000000"/>
  </w:font>
  <w:font w:name="Avenir LT Std 55 Roman">
    <w:altName w:val="Calibri"/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1D5A" w14:textId="49BAE951" w:rsidR="00892751" w:rsidRDefault="00892751">
    <w:pPr>
      <w:pStyle w:val="Footer"/>
    </w:pPr>
  </w:p>
  <w:p w14:paraId="4B7C11AB" w14:textId="17D414AD" w:rsidR="00892751" w:rsidRDefault="00892751">
    <w:pPr>
      <w:pStyle w:val="Footer"/>
    </w:pPr>
    <w:r>
      <w:rPr>
        <w:noProof/>
      </w:rPr>
      <w:drawing>
        <wp:inline distT="0" distB="0" distL="0" distR="0" wp14:anchorId="3E29E825" wp14:editId="1321288B">
          <wp:extent cx="5943600" cy="5168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16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A88C" w14:textId="77777777" w:rsidR="009F291F" w:rsidRDefault="009F291F" w:rsidP="00892751">
      <w:pPr>
        <w:spacing w:after="0" w:line="240" w:lineRule="auto"/>
      </w:pPr>
      <w:r>
        <w:separator/>
      </w:r>
    </w:p>
  </w:footnote>
  <w:footnote w:type="continuationSeparator" w:id="0">
    <w:p w14:paraId="50A0C279" w14:textId="77777777" w:rsidR="009F291F" w:rsidRDefault="009F291F" w:rsidP="0089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B055" w14:textId="70402486" w:rsidR="00892751" w:rsidRDefault="0089275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36D611" wp14:editId="07454E70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4038600" cy="3459480"/>
          <wp:effectExtent l="0" t="0" r="0" b="7620"/>
          <wp:wrapNone/>
          <wp:docPr id="1" name="Picture 1" descr="Arrow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rrow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0" cy="345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F740213" w14:textId="77777777" w:rsidR="00892751" w:rsidRDefault="00892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35DDA"/>
    <w:multiLevelType w:val="hybridMultilevel"/>
    <w:tmpl w:val="921A5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1565A"/>
    <w:multiLevelType w:val="hybridMultilevel"/>
    <w:tmpl w:val="1D64E8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08730172">
    <w:abstractNumId w:val="1"/>
  </w:num>
  <w:num w:numId="2" w16cid:durableId="89936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751"/>
    <w:rsid w:val="001E1134"/>
    <w:rsid w:val="00255692"/>
    <w:rsid w:val="00742DC7"/>
    <w:rsid w:val="007549AD"/>
    <w:rsid w:val="00892751"/>
    <w:rsid w:val="009C7B4A"/>
    <w:rsid w:val="009F291F"/>
    <w:rsid w:val="00E40A97"/>
    <w:rsid w:val="00FD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546F"/>
  <w15:chartTrackingRefBased/>
  <w15:docId w15:val="{F07D2B09-55CB-48BA-93DA-AD50EF4B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751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9275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  <w:style w:type="paragraph" w:customStyle="1" w:styleId="has-text-align-center">
    <w:name w:val="has-text-align-center"/>
    <w:basedOn w:val="Normal"/>
    <w:rsid w:val="0089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uiPriority w:val="99"/>
    <w:rsid w:val="00892751"/>
    <w:pPr>
      <w:suppressAutoHyphens/>
      <w:autoSpaceDE w:val="0"/>
      <w:autoSpaceDN w:val="0"/>
      <w:adjustRightInd w:val="0"/>
      <w:spacing w:before="180" w:after="0" w:line="420" w:lineRule="atLeast"/>
      <w:textAlignment w:val="center"/>
    </w:pPr>
    <w:rPr>
      <w:rFonts w:ascii="Baskerville" w:hAnsi="Baskerville" w:cs="Baskervil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2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75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92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75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Janelle Pederson</dc:creator>
  <cp:keywords/>
  <dc:description/>
  <cp:lastModifiedBy>Janelle Pederson</cp:lastModifiedBy>
  <cp:revision>5</cp:revision>
  <dcterms:created xsi:type="dcterms:W3CDTF">2023-02-13T18:21:00Z</dcterms:created>
  <dcterms:modified xsi:type="dcterms:W3CDTF">2023-02-14T17:48:00Z</dcterms:modified>
</cp:coreProperties>
</file>